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CA" w:rsidRPr="00AE63CA" w:rsidRDefault="00AE63CA" w:rsidP="00631A87">
      <w:pPr>
        <w:shd w:val="clear" w:color="auto" w:fill="FFFFFF"/>
        <w:spacing w:before="240" w:after="24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</w:pPr>
      <w:bookmarkStart w:id="0" w:name="_GoBack"/>
      <w:bookmarkEnd w:id="0"/>
      <w:r w:rsidRPr="00AE63CA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  <w:t>Рекомендации по питанию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 пользе горячего питания школьника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     Горячее питание в системе питания человека имеет крайне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важное значение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Многолетний опыт наблюдений врачей и педагогов показал, что учащиеся, не потребляющие среди учебного дня горячую пищу, быстрее утомляются, чаще жалуются на головные боли, на усталость, на боли в желудке, плохой привкус во рту, плохое настроение и пониженную работоспособность. К тому же, согласно статистике, болезни желудка среди детей школьного возраста занимают второе место после заболеваний опорно–двигательного аппарата. Несбалансированное питание служит одной из причин развития у детей и подростков хронических заболеваний (ведущие места занимают болезни костно-мышечной системы, глаз, органов пищеварения). По мере взросления детей распространённость гастритов возрастает в 19 раз, заболеваний щитовидной железы - в 6 раз.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Школьники должны иметь возможность ежедневно получать все необходимые растущему организму микроэлементы и вещества. Для нормальной жизнедеятельности школьнику необходим 4-5-разовый приём пищи в течение суток, при этом интервал между приёмами не должен превышать 3,5-4 часа. В течение учебного дня школьнику нужно получить до 55-60% суточной калорийности рациона. Поэтому ребёнку в школе необходимо полноценное горячее питание (завтрак, обед). А посещение детьми групп продлённого дня разрешается только при условии, что они 2-3 раза получат горячую еду.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   Замена горячей пищи буфетной продукцией ведёт к резкому снижению поступления в организм важных питательных веществ (белков, витаминов и микроэлементов). Особенно велика потребность школьников в продуктах, содержащих животный белок. При умственной нагрузке потребность в животном белке увеличивается. При дефиците белка могут возникать переутомление, снижение работоспособности, ухудшение успеваемости. Поэтому ежедневно ребёнку необходимы блюда из мяса или рыбы, молоко и молочные продукты. Такие продукты, как яйца, сыр, творог, школьник обязательно должен получить не реже 2-3 раз в неделю. Продукты, богатые животным белком, следует употреблять в первую половину дня, что учитывается при составлении меню школьных завтраков и обедов. При учебных нагрузках возрастает по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softHyphen/>
        <w:t>требность в витаминах и микроэлементах, дефицит которых ведёт к нарушениям процесса роста, снижению памяти и внимания, риску заболеваемости детей. В питании школьников необходимо широко применять овощи, фрукты, натуральные соки. Так, в день школьник должен съедать около 400 граммов овощей, 250 - картофеля и 200 - фруктов. Поэтому в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школьное питание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обязательно включаются разнообразные блюда из овощей (салаты из свежих овощей, заправленные растительным маслом, овощные гарниры, запеканки и т. д.)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   Почему, именно горячую пищу необходимо получать каждому человеку? Подоплеку раскрывает кандидат медицинских наук Виктор Мартемьянов: «Время пребывания любой пищи в желудке зависит от ее температуры. Если пища теплая, она остается в желудке 2-3 часа и полностью успевает усвоиться. Но если пища 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холодная, она покидает желудок в несколько раз быстрее, не успев нормально перевариться».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Современный школьник должен есть не менее четырех раз в день, причем на завтрак, обед и ужин непременно должно быть горячее блюдо.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двух литров жидкости, но не газированной воды, а фруктовых или овощных соков.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Питание школьника должно быть сбалансированным.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 меню школьника обязательно должны входить продукты, содержащие не только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Соотношение между белками, жирами и углеводами должно быть 1:1:4.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Калорийность рациона школьника должна быть следующей:</w:t>
      </w:r>
    </w:p>
    <w:p w:rsidR="00AE63CA" w:rsidRPr="00AE63CA" w:rsidRDefault="00AE63CA" w:rsidP="00AE63CA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7-10 лет – 2400 ккал </w:t>
      </w:r>
    </w:p>
    <w:p w:rsidR="00AE63CA" w:rsidRPr="00AE63CA" w:rsidRDefault="00AE63CA" w:rsidP="00AE63CA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14-17 лет – 2600-3000ккал </w:t>
      </w:r>
    </w:p>
    <w:p w:rsidR="00AE63CA" w:rsidRPr="00AE63CA" w:rsidRDefault="00AE63CA" w:rsidP="00AE63CA">
      <w:pPr>
        <w:numPr>
          <w:ilvl w:val="0"/>
          <w:numId w:val="1"/>
        </w:numPr>
        <w:shd w:val="clear" w:color="auto" w:fill="FFFFFF"/>
        <w:spacing w:before="240"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ребенок занимается спортом, он должен получать на 300-500 ккал больше.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Если вы хотите, чтобы ваши дети росли сильными, активными и приносили «десятки» - чаще обращайте внимание на то, что они едят. Ведь пища - единственный источник пищевых веществ и энергии, обеспечивающий непрерывный рост и развитие молодого организма. Основы здоровья закладываются в школьные годы. Правильное питание ребенка в этот период - залог его хорошего физического и психического здоровья на всю жизнь. Уверенность в себе, успехи в учебе, концентрация внимания и способность к запоминанию, напрямую зависят от рациона питания.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«ГЛАВНОЕ - ВОВРЕМЯ ПОДКРЕПИТЬСЯ!»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Должен он скакать и прыгать, всех хватать, ногами дрыгать…».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lastRenderedPageBreak/>
        <w:t>Р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итм жизни школьника очень динамичен: он учит стихи, извлекает корень из числа, пишет диктант, а в следующий момент уже бежит кросс на лыжах. И так всю неделю. Очень важно, чтобы здоровый рацион питания каждый день полностью восстанавливал силы и энергию ребенка. Школьник испытывает огромную потребность в пищевых веществах, витаминах и минералах, особенно в белке, железе, кальции, йоде.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КАК ОБЕСПЕЧИТЬ ЗДОРОВОЕ ПИТАНИЕ СВОИМ ДЕТЯМ?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РАЗНООБРАЗЬТЕ РАЦИОН ПИТАНИЯ ШКОЛЬНИКА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 ПРОДУКТЫ ДЕЛЯТСЯ НА 5 ОСНОВНЫХ ГРУПП: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1. Хлеб, крупяные и макаронные изделия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Овощи, фрукты, ягоды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Мясо, птица, рыба, бобовые, яйца и орехи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Молочные продукты, сыры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Жиры, масла, сладости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ежедневное меню ребенка и подростка должны входить продукты из всех 5 основных групп. Только тогда питание растущий организм школьника получит полный набор необходимых пищевых веществ в достаточном количестве.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СБАЛАНСИРУЙТЕ ПИТАНИЕ РЕБЕНКА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Составляйте сбалансированное меню на каждый день. Ежедневно включайте в него продукты, богатые необходимыми питательными веществами. Соотношение белков, жиров и углеводов в рационе питания должно быть 1:1:4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ОСНОВНОЙ ИСТОЧНИК БЕЛКОВ: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Мясо, рыба, яйца, молочные и кисломолочные продукты (кефир, творог, сыры), крупы.</w:t>
      </w:r>
      <w:proofErr w:type="gramEnd"/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ОСНОВНОЙ ИСТОЧНИК ЖИВОТНЫХ ЖИРОВ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Мясные и молочные продукты.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ОСНОВНОЙ ИСТОЧНИК РАСТИТЕЛЬНЫХ ЖИРОВ: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Подсолнечное, кукурузное и рыжиковое масло, орехи (фундук, грецкий, кедровый и т.д.), семена подсолнечника.</w:t>
      </w:r>
      <w:proofErr w:type="gramEnd"/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ОСНОВНОЙ ИСТОЧНИК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ЛЕГКОУСВОЯЕМЫХ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УГЛЕВОЛОВ: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Свежие плоды (фрукты) и ягоды, молочные продукты.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ОСНОВНОЙ ИСТОЧНИК ПИЩЕВЫХ ВОЛОКОН (КЛЕТЧАТКИ):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Фрукты, ягоды и овощи, бобовые (фасоль, соя, чечевица), крупы (гречневая, овсяная, перловая и т.д.) и продукты, созданные на их основе (хлеб, зерновые хлопья, макароны и т.д.)</w:t>
      </w:r>
      <w:proofErr w:type="gramEnd"/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Меню школьника должно быть разнообразным.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ПОЧЕМУ ОРГАНИЗМУ НЕОБХОДИМЫ ПИЩЕВЫЕ ВЕЩЕСТВА?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Белки - «кирпичики», из которых строятся клетки организма и все необходимые для жизни вещества: гормоны, ферменты, витамины.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Жиры - источник энергии, минеральных веществ, жирорастворимых витаминов.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Углеводы - основной поставщик энергии для жизни.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Пищевые волокна - способствуют хорошему пищеварению, защищают организм от пищевых канцерогенов, помогают в профилактике многих заболеваний.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3. ПРОДУМАЙТЕ РЕЖИМ ПИТАНИЯ РЕБЕНКА.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этого необходимо определить: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• время и количество приемов пищи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• интервалы между приемами пищи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• меню по энергетической ценности и продуктовому набору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Ежедневно, как в школе, так и дома, ребенок должен питаться в одно и то же время с интервалами 3.5 - 4 часа.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ОБРАТИТЕ ВНИМАНИЕ!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Важно, чтобы еда была вкусной, и ребенок ел с удовольствием! «Нелюбимые» блюда можно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заменить на равноценные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схожие по составу, но «любимые».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Попробуйте добавить «изюминку» в привычные блюда (например, орешки, сухофрукты, горсть ягод - в кашу или сухарики и свежую зелень в суп).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Трапеза должна проходить в спокойной обстановке. Выделите на каждый прием пищи достаточно времени, чтобы детям не приходилось торопиться. Важно, чтобы ребенок тщательно пережевывал пищу. От этого зависит, насколько хорошо она переварится и усвоится.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ЗДОРОВЫЙ РАЦИОН НА ОДИН ДЕНЬ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5-6 порций в день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 порция состоит по выбору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1-2 кусков хлеба или половины булочки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150-200 г пшенной, гречневой, перловой или рисовой каши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200-250 г овсяной каши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150-200 г отварных макарон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1-2 блинов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3-4 порций в день: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100-150 г капусты, 1-2 моркови, пучка зелени, 1 помидора или 1 ст. томатного   сока, картофеля 3-4 клубня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Всего 350 - 400 г овощей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2-4 порций в день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 яблока или груши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3-4 слив или полстакана ягод, пол-апельсина или грейпфрута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 персика или двух абрикосов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 стакана фруктового или плодово-ягодного сока, половины стакана сухофруктов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2-3 порций в день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 порция состоит по выбору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стакана молока или кефира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60-80 г нежирного или полужирного творога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50-60 г твердого сыра, половины стакана сливок, порции мороженого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Выбирайте </w:t>
      </w:r>
      <w:proofErr w:type="spell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низкожирные</w:t>
      </w:r>
      <w:proofErr w:type="spell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сорта молока и продуктов (2.5 %, 3.2 % жирности)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 порции в день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 порция состоит по выбору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80-100 г говядины или баранины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60-80 г свинины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50-60 г вареной колбасы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80-100 г птицы или </w:t>
      </w:r>
      <w:proofErr w:type="spell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рыбы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,п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оловины</w:t>
      </w:r>
      <w:proofErr w:type="spell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стакана гороха или фасоли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2-ух куриных яиц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(не более 4 шт. в неделю)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Выбирайте нежирные сорта мясных продуктов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ОБРАТИТЕ ВНИМАНИЕ!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Этих продуктов в рационе ребенка должно быть не более: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5-6 ч. ложек сахара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 шоколадных конфет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 карамелей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 чайных ложек варенья или меда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2-3 вафель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50 г торта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1-2 ст. ложки растительного масла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30 г сливочного масла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ЗАВТРАК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 завтраком ребенок должен получать не менее 25 % от дневной нормы калорий (при четырехразовом питании).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Завтрак должен состоять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закусок: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бутерброда с сыром и сливочным маслом, салатов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горячего блюда: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творожного, яичного или каши (овсяной, гречневой, </w:t>
      </w:r>
      <w:proofErr w:type="spell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пшенной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,я</w:t>
      </w:r>
      <w:proofErr w:type="gram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чневой</w:t>
      </w:r>
      <w:proofErr w:type="spell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перловой, рисовой)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горячего напитка: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чая (можно с молоком), кофейного напитка, горячего витаминизированного киселя, молока, какао с молоком или напитка из шиповника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ОБРАТИТЕ ВНИМАНИЕ!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Отсутствие завтрака сказывается на успеваемости ребенка и его способности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 обучению.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ОБЕД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обед ребенок должен получать не менее 35 % дневной нормы калорий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Обед должен состоять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</w:t>
      </w:r>
      <w:proofErr w:type="gramEnd"/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Закуски: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Салаты из свежих, отварных овощей, зелени;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Горячего первого блюда: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супа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второго блюда: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мясное или рыбное с гарниром (крупяной, овощной или комбинированной).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Напитка:</w:t>
      </w: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Сок, кисель, компот из свежих или сухих фруктов.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ПОЛДНИК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полдник ребенок должен получать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5 % от дневной нормы калорий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Полдник должен состоять из: напитка (молоко, кисломолочные продукты, кисели, соки) с булочными или мучными кондитерскими изделиями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(сухари, сушки, нежирное печенье) либо из фруктов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УЖИН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ужин ребенок должен получать до 25 % от дневной нормы калорий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Ужин должен состоять </w:t>
      </w:r>
      <w:proofErr w:type="gram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</w:t>
      </w:r>
      <w:proofErr w:type="gramEnd"/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горячего блюда (овощные, смешанные </w:t>
      </w:r>
      <w:proofErr w:type="spellStart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крупяно</w:t>
      </w:r>
      <w:proofErr w:type="spellEnd"/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-овощные, рыбные блюда)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 напитка (чай, сок, кисель)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AE63CA" w:rsidRPr="00AE63CA" w:rsidRDefault="00AE63CA" w:rsidP="00AE63CA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Надеемся, что наши советы помогут вам организовать правильное питание ваших детей.</w:t>
      </w:r>
    </w:p>
    <w:p w:rsidR="00AE63CA" w:rsidRPr="00AE63CA" w:rsidRDefault="00AE63CA" w:rsidP="00AE63CA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63C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Сбалансированный рацион питания, богатый всеми необходимыми веществами, непременно обеспечит детям заряд энергии и крепкое здоровье. При правильном питании Вы очень скоро заметите, что ребенок стал чаще радовать вас хорошим настроением, здоровым цветом лица и успехами в школе.</w:t>
      </w:r>
    </w:p>
    <w:p w:rsidR="00AE63CA" w:rsidRPr="00AE63CA" w:rsidRDefault="00AE63CA" w:rsidP="00AE63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925D53" w:rsidRDefault="00C26C70"/>
    <w:sectPr w:rsidR="0092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6079"/>
    <w:multiLevelType w:val="multilevel"/>
    <w:tmpl w:val="94DAF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C3"/>
    <w:rsid w:val="001C63C3"/>
    <w:rsid w:val="0020050C"/>
    <w:rsid w:val="00631A87"/>
    <w:rsid w:val="00AE63CA"/>
    <w:rsid w:val="00C26C70"/>
    <w:rsid w:val="00C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директор</cp:lastModifiedBy>
  <cp:revision>2</cp:revision>
  <dcterms:created xsi:type="dcterms:W3CDTF">2021-05-11T06:08:00Z</dcterms:created>
  <dcterms:modified xsi:type="dcterms:W3CDTF">2021-05-11T06:08:00Z</dcterms:modified>
</cp:coreProperties>
</file>